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693A414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предстанет перед судом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4A2D31E1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утвержден обвинительный акт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381BE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г. Медвежьегорска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.157 У</w:t>
      </w:r>
      <w:r w:rsidR="007B47CC">
        <w:rPr>
          <w:rFonts w:ascii="Times New Roman" w:hAnsi="Times New Roman" w:cs="Times New Roman"/>
          <w:bCs/>
          <w:color w:val="000000"/>
          <w:sz w:val="28"/>
          <w:szCs w:val="28"/>
        </w:rPr>
        <w:t>головного кодекса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919EA9" w14:textId="25EBB13A" w:rsidR="007E4C6C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C6C">
        <w:rPr>
          <w:rFonts w:ascii="Times New Roman" w:hAnsi="Times New Roman" w:cs="Times New Roman"/>
          <w:sz w:val="28"/>
          <w:szCs w:val="28"/>
        </w:rPr>
        <w:t>Согласно материалам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325">
        <w:rPr>
          <w:rFonts w:ascii="Times New Roman" w:hAnsi="Times New Roman" w:cs="Times New Roman"/>
          <w:sz w:val="28"/>
          <w:szCs w:val="28"/>
        </w:rPr>
        <w:t xml:space="preserve">дела </w:t>
      </w:r>
      <w:bookmarkStart w:id="0" w:name="_GoBack"/>
      <w:bookmarkEnd w:id="0"/>
      <w:r w:rsidR="00240FB2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381BEA">
        <w:rPr>
          <w:rFonts w:ascii="Times New Roman" w:hAnsi="Times New Roman" w:cs="Times New Roman"/>
          <w:sz w:val="28"/>
          <w:szCs w:val="28"/>
        </w:rPr>
        <w:t xml:space="preserve">ей </w:t>
      </w:r>
      <w:r w:rsidR="00591158">
        <w:rPr>
          <w:rFonts w:ascii="Times New Roman" w:hAnsi="Times New Roman" w:cs="Times New Roman"/>
          <w:sz w:val="28"/>
          <w:szCs w:val="28"/>
        </w:rPr>
        <w:t>дочер</w:t>
      </w:r>
      <w:r w:rsidR="00240FB2">
        <w:rPr>
          <w:rFonts w:ascii="Times New Roman" w:hAnsi="Times New Roman" w:cs="Times New Roman"/>
          <w:sz w:val="28"/>
          <w:szCs w:val="28"/>
        </w:rPr>
        <w:t>и</w:t>
      </w:r>
      <w:r w:rsidR="00591158">
        <w:rPr>
          <w:rFonts w:ascii="Times New Roman" w:hAnsi="Times New Roman" w:cs="Times New Roman"/>
          <w:sz w:val="28"/>
          <w:szCs w:val="28"/>
        </w:rPr>
        <w:t>, 20</w:t>
      </w:r>
      <w:r w:rsidR="00381BEA">
        <w:rPr>
          <w:rFonts w:ascii="Times New Roman" w:hAnsi="Times New Roman" w:cs="Times New Roman"/>
          <w:sz w:val="28"/>
          <w:szCs w:val="28"/>
        </w:rPr>
        <w:t>09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7E4C6C">
        <w:rPr>
          <w:rFonts w:ascii="Times New Roman" w:hAnsi="Times New Roman" w:cs="Times New Roman"/>
          <w:sz w:val="28"/>
          <w:szCs w:val="28"/>
        </w:rPr>
        <w:t>, с котор</w:t>
      </w:r>
      <w:r w:rsidR="00381BEA">
        <w:rPr>
          <w:rFonts w:ascii="Times New Roman" w:hAnsi="Times New Roman" w:cs="Times New Roman"/>
          <w:sz w:val="28"/>
          <w:szCs w:val="28"/>
        </w:rPr>
        <w:t>ой</w:t>
      </w:r>
      <w:r w:rsidR="007E4C6C">
        <w:rPr>
          <w:rFonts w:ascii="Times New Roman" w:hAnsi="Times New Roman" w:cs="Times New Roman"/>
          <w:sz w:val="28"/>
          <w:szCs w:val="28"/>
        </w:rPr>
        <w:t xml:space="preserve"> не проживает после расторжения брака в 201</w:t>
      </w:r>
      <w:r w:rsidR="00381BEA">
        <w:rPr>
          <w:rFonts w:ascii="Times New Roman" w:hAnsi="Times New Roman" w:cs="Times New Roman"/>
          <w:sz w:val="28"/>
          <w:szCs w:val="28"/>
        </w:rPr>
        <w:t>1</w:t>
      </w:r>
      <w:r w:rsidR="007E4C6C">
        <w:rPr>
          <w:rFonts w:ascii="Times New Roman" w:hAnsi="Times New Roman" w:cs="Times New Roman"/>
          <w:sz w:val="28"/>
          <w:szCs w:val="28"/>
        </w:rPr>
        <w:t xml:space="preserve"> году.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71082" w14:textId="1AE04A45" w:rsidR="007B47CC" w:rsidRDefault="00CB638D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7E4C6C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</w:t>
      </w:r>
      <w:r w:rsidR="00381BEA">
        <w:rPr>
          <w:rFonts w:ascii="Times New Roman" w:hAnsi="Times New Roman" w:cs="Times New Roman"/>
          <w:sz w:val="28"/>
          <w:szCs w:val="28"/>
        </w:rPr>
        <w:t>и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. Вместе с тем, должных выводов для себя не сделал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принимал, свой реальный доход скрыл от судебного пристава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381BEA">
        <w:rPr>
          <w:rFonts w:ascii="Times New Roman" w:hAnsi="Times New Roman" w:cs="Times New Roman"/>
          <w:sz w:val="28"/>
          <w:szCs w:val="28"/>
        </w:rPr>
        <w:t>1,5 млн.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09BE46A6" w14:textId="63A8FEB5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A0AC74" w14:textId="69703298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согласился с доказанностью предъявленного обвинения и направил у</w:t>
      </w:r>
      <w:r w:rsidRPr="00CB638D">
        <w:rPr>
          <w:rFonts w:ascii="Times New Roman" w:hAnsi="Times New Roman" w:cs="Times New Roman"/>
          <w:sz w:val="28"/>
          <w:szCs w:val="28"/>
        </w:rPr>
        <w:t xml:space="preserve">головное дело для рассмотрения в </w:t>
      </w:r>
      <w:r>
        <w:rPr>
          <w:rFonts w:ascii="Times New Roman" w:hAnsi="Times New Roman" w:cs="Times New Roman"/>
          <w:sz w:val="28"/>
          <w:szCs w:val="28"/>
        </w:rPr>
        <w:t>Медвежьегор</w:t>
      </w:r>
      <w:r w:rsidRPr="00CB638D">
        <w:rPr>
          <w:rFonts w:ascii="Times New Roman" w:hAnsi="Times New Roman" w:cs="Times New Roman"/>
          <w:sz w:val="28"/>
          <w:szCs w:val="28"/>
        </w:rPr>
        <w:t>ский районный суд.</w:t>
      </w:r>
    </w:p>
    <w:p w14:paraId="3D04C10C" w14:textId="77777777" w:rsidR="007B47CC" w:rsidRPr="00CB638D" w:rsidRDefault="007B47CC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EBA34" w14:textId="77777777" w:rsidR="007B47CC" w:rsidRPr="00CB638D" w:rsidRDefault="007B47CC" w:rsidP="007B47CC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0BF58FF7" w:rsidR="00CB638D" w:rsidRPr="00CB638D" w:rsidRDefault="00CB638D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381BEA"/>
    <w:rsid w:val="00591158"/>
    <w:rsid w:val="007B47CC"/>
    <w:rsid w:val="007C3ACB"/>
    <w:rsid w:val="007E4C6C"/>
    <w:rsid w:val="00A34325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1051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2025-01-06T09:23:00Z</dcterms:created>
  <dcterms:modified xsi:type="dcterms:W3CDTF">2025-11-09T12:53:00Z</dcterms:modified>
</cp:coreProperties>
</file>